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80" w:rsidRPr="008E68C8" w:rsidRDefault="00C16B80" w:rsidP="00C16B80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68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НАУКИ И ВЫСШЕГО ОБРАЗОВАНИЯ РФ</w:t>
      </w:r>
    </w:p>
    <w:p w:rsidR="00C16B80" w:rsidRDefault="00C16B80" w:rsidP="00C16B80">
      <w:pPr>
        <w:spacing w:line="240" w:lineRule="auto"/>
        <w:ind w:firstLine="0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</w:p>
    <w:p w:rsidR="00C16B80" w:rsidRDefault="00C16B80" w:rsidP="00C16B80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Cs/>
          <w:kern w:val="2"/>
          <w:sz w:val="20"/>
          <w:szCs w:val="20"/>
          <w:lang w:eastAsia="ar-SA"/>
        </w:rPr>
      </w:pPr>
      <w:r>
        <w:rPr>
          <w:rFonts w:ascii="Times New Roman" w:eastAsia="Arial Unicode MS" w:hAnsi="Times New Roman"/>
          <w:bCs/>
          <w:kern w:val="2"/>
          <w:sz w:val="20"/>
          <w:szCs w:val="20"/>
          <w:lang w:eastAsia="ar-SA"/>
        </w:rPr>
        <w:t xml:space="preserve">Федеральное государственное бюджетное образовательное </w:t>
      </w:r>
    </w:p>
    <w:p w:rsidR="00C16B80" w:rsidRDefault="00C16B80" w:rsidP="00C16B80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Cs/>
          <w:kern w:val="2"/>
          <w:sz w:val="20"/>
          <w:szCs w:val="20"/>
          <w:lang w:eastAsia="ar-SA"/>
        </w:rPr>
      </w:pPr>
      <w:r>
        <w:rPr>
          <w:rFonts w:ascii="Times New Roman" w:eastAsia="Arial Unicode MS" w:hAnsi="Times New Roman"/>
          <w:bCs/>
          <w:kern w:val="2"/>
          <w:sz w:val="20"/>
          <w:szCs w:val="20"/>
          <w:lang w:eastAsia="ar-SA"/>
        </w:rPr>
        <w:t>учреждение высшего образования</w:t>
      </w:r>
    </w:p>
    <w:p w:rsidR="00C16B80" w:rsidRPr="00287EFF" w:rsidRDefault="00C16B80" w:rsidP="00C16B80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</w:pPr>
      <w:r w:rsidRPr="00287EFF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>«</w:t>
      </w:r>
      <w:r w:rsidRPr="00287EFF"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>ПЕНЗЕНСКИЙ ГОСУДАРСТВЕННЫЙ УНИВЕРСИТЕТ»</w:t>
      </w:r>
    </w:p>
    <w:p w:rsidR="00C16B80" w:rsidRPr="008E68C8" w:rsidRDefault="00C16B80" w:rsidP="00C16B80">
      <w:pPr>
        <w:widowControl w:val="0"/>
        <w:suppressAutoHyphens/>
        <w:spacing w:line="240" w:lineRule="auto"/>
        <w:ind w:firstLine="0"/>
        <w:jc w:val="center"/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</w:pPr>
      <w:r w:rsidRPr="008E68C8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>Педагогический институт им. В.Г. Белинского</w:t>
      </w:r>
    </w:p>
    <w:tbl>
      <w:tblPr>
        <w:tblpPr w:leftFromText="180" w:rightFromText="180" w:vertAnchor="text" w:horzAnchor="margin" w:tblpX="108" w:tblpY="252"/>
        <w:tblW w:w="9180" w:type="dxa"/>
        <w:tblLook w:val="01E0"/>
      </w:tblPr>
      <w:tblGrid>
        <w:gridCol w:w="4337"/>
        <w:gridCol w:w="4843"/>
      </w:tblGrid>
      <w:tr w:rsidR="00C16B80" w:rsidRPr="00C23E05" w:rsidTr="004C7908">
        <w:tc>
          <w:tcPr>
            <w:tcW w:w="4337" w:type="dxa"/>
            <w:hideMark/>
          </w:tcPr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Факультет педагогики, психологии </w:t>
            </w:r>
          </w:p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и социальных наук </w:t>
            </w:r>
          </w:p>
        </w:tc>
        <w:tc>
          <w:tcPr>
            <w:tcW w:w="4843" w:type="dxa"/>
            <w:hideMark/>
          </w:tcPr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 Кафедра «Музыка и методика    преподавания музыки»</w:t>
            </w:r>
          </w:p>
        </w:tc>
      </w:tr>
    </w:tbl>
    <w:p w:rsidR="00C16B80" w:rsidRDefault="00C16B80" w:rsidP="00C16B80">
      <w:pPr>
        <w:widowControl w:val="0"/>
        <w:suppressAutoHyphens/>
        <w:ind w:firstLine="0"/>
        <w:jc w:val="left"/>
        <w:rPr>
          <w:rFonts w:ascii="Times New Roman" w:eastAsia="Arial Unicode MS" w:hAnsi="Times New Roman"/>
          <w:bCs/>
          <w:kern w:val="2"/>
          <w:sz w:val="26"/>
          <w:szCs w:val="28"/>
          <w:lang w:eastAsia="ar-SA"/>
        </w:rPr>
      </w:pPr>
    </w:p>
    <w:p w:rsidR="008E68C8" w:rsidRDefault="00F07FEE" w:rsidP="002F5455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8E68C8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Направление подготовки </w:t>
      </w:r>
      <w:r w:rsidR="00735D6F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44.03.05</w:t>
      </w:r>
      <w:r w:rsidR="0055240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«Педагогическое образование</w:t>
      </w:r>
      <w:r w:rsidR="008E68C8" w:rsidRPr="008E68C8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»</w:t>
      </w:r>
    </w:p>
    <w:p w:rsidR="00735D6F" w:rsidRPr="008E68C8" w:rsidRDefault="00735D6F" w:rsidP="002F5455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(с двумя профилями подготовки)</w:t>
      </w:r>
    </w:p>
    <w:p w:rsidR="00F07FEE" w:rsidRPr="008E68C8" w:rsidRDefault="00735D6F" w:rsidP="002F5455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Профили</w:t>
      </w:r>
      <w:r w:rsidR="00F07FEE" w:rsidRPr="008E68C8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  <w:r w:rsidR="008E68C8" w:rsidRPr="008E68C8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«</w:t>
      </w:r>
      <w:r w:rsidR="0055240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Музыка</w:t>
      </w:r>
      <w:r w:rsidR="008E68C8" w:rsidRPr="008E68C8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, «Изобразительное искусство»</w:t>
      </w:r>
    </w:p>
    <w:p w:rsidR="00C16B80" w:rsidRDefault="0055240B" w:rsidP="002F5455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 xml:space="preserve">Форма обучения </w:t>
      </w:r>
      <w:r w:rsidR="00F07FEE" w:rsidRPr="008E68C8"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>очная</w:t>
      </w:r>
    </w:p>
    <w:p w:rsidR="00890F90" w:rsidRDefault="00890F90" w:rsidP="00C16B80">
      <w:pPr>
        <w:widowControl w:val="0"/>
        <w:suppressAutoHyphens/>
        <w:spacing w:line="240" w:lineRule="auto"/>
        <w:ind w:firstLine="0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</w:pPr>
    </w:p>
    <w:p w:rsidR="00C16B80" w:rsidRDefault="00C16B80" w:rsidP="00C16B80">
      <w:pPr>
        <w:widowControl w:val="0"/>
        <w:suppressAutoHyphens/>
        <w:spacing w:line="240" w:lineRule="auto"/>
        <w:ind w:firstLine="0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  <w:lang w:eastAsia="ar-SA"/>
        </w:rPr>
        <w:t xml:space="preserve">БАКАЛАВРСКАЯ РАБОТА </w:t>
      </w:r>
    </w:p>
    <w:p w:rsidR="00C16B80" w:rsidRDefault="00C16B80" w:rsidP="00C16B80">
      <w:pPr>
        <w:widowControl w:val="0"/>
        <w:suppressAutoHyphens/>
        <w:spacing w:line="240" w:lineRule="auto"/>
        <w:ind w:firstLine="0"/>
        <w:jc w:val="center"/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  <w:t>на тему</w:t>
      </w:r>
    </w:p>
    <w:p w:rsidR="00BE60AB" w:rsidRDefault="00BE60AB" w:rsidP="00C16B80">
      <w:pPr>
        <w:widowControl w:val="0"/>
        <w:suppressAutoHyphens/>
        <w:spacing w:line="240" w:lineRule="auto"/>
        <w:ind w:firstLine="0"/>
        <w:jc w:val="center"/>
        <w:rPr>
          <w:rFonts w:ascii="Times New Roman" w:eastAsia="Arial Unicode MS" w:hAnsi="Times New Roman"/>
          <w:bCs/>
          <w:kern w:val="2"/>
          <w:sz w:val="28"/>
          <w:szCs w:val="28"/>
          <w:lang w:eastAsia="ar-SA"/>
        </w:rPr>
      </w:pPr>
    </w:p>
    <w:p w:rsidR="00735D6F" w:rsidRPr="00205DD8" w:rsidRDefault="001E1CF8" w:rsidP="00735D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1CF8">
        <w:rPr>
          <w:rFonts w:ascii="Times New Roman" w:hAnsi="Times New Roman"/>
          <w:b/>
          <w:bCs/>
          <w:sz w:val="28"/>
          <w:szCs w:val="28"/>
        </w:rPr>
        <w:t>Взаимодействие искусств как условие развития восприятия музыкального образа у младших школьников на уроках музыки</w:t>
      </w:r>
    </w:p>
    <w:tbl>
      <w:tblPr>
        <w:tblW w:w="9900" w:type="dxa"/>
        <w:tblInd w:w="-318" w:type="dxa"/>
        <w:tblLook w:val="01E0"/>
      </w:tblPr>
      <w:tblGrid>
        <w:gridCol w:w="3259"/>
        <w:gridCol w:w="2686"/>
        <w:gridCol w:w="3955"/>
      </w:tblGrid>
      <w:tr w:rsidR="00C16B80" w:rsidRPr="00C23E05" w:rsidTr="004C7908">
        <w:tc>
          <w:tcPr>
            <w:tcW w:w="3259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  <w:t xml:space="preserve">Студент    </w:t>
            </w:r>
          </w:p>
        </w:tc>
        <w:tc>
          <w:tcPr>
            <w:tcW w:w="2686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  <w:t>___________________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  <w:t>(подпись, дата)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55" w:type="dxa"/>
          </w:tcPr>
          <w:p w:rsidR="00890F90" w:rsidRDefault="00890F9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C16B80" w:rsidRPr="008E68C8" w:rsidRDefault="001E1CF8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Стеньковая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Лада Юрьевна</w:t>
            </w:r>
          </w:p>
        </w:tc>
      </w:tr>
      <w:tr w:rsidR="00C16B80" w:rsidRPr="00C23E05" w:rsidTr="004C7908">
        <w:tc>
          <w:tcPr>
            <w:tcW w:w="3259" w:type="dxa"/>
          </w:tcPr>
          <w:p w:rsidR="00C16B80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Руководитель</w:t>
            </w:r>
          </w:p>
          <w:p w:rsidR="00890F90" w:rsidRDefault="00890F9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b/>
                <w:kern w:val="2"/>
                <w:sz w:val="26"/>
                <w:szCs w:val="26"/>
                <w:lang w:eastAsia="ar-SA"/>
              </w:rPr>
            </w:pPr>
            <w:proofErr w:type="spellStart"/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Нормоконтролёр</w:t>
            </w:r>
            <w:proofErr w:type="spellEnd"/>
          </w:p>
        </w:tc>
        <w:tc>
          <w:tcPr>
            <w:tcW w:w="2686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  <w:t>_________________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  <w:t>(подпись, дата)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8"/>
                <w:szCs w:val="20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  <w:t>_____________________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  <w:t>(подпись, дата)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</w:p>
        </w:tc>
        <w:tc>
          <w:tcPr>
            <w:tcW w:w="3955" w:type="dxa"/>
          </w:tcPr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к.п.н., доцент </w:t>
            </w:r>
            <w:proofErr w:type="spellStart"/>
            <w:r w:rsidR="001E1CF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Шипилкина</w:t>
            </w:r>
            <w:proofErr w:type="spellEnd"/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Т.</w:t>
            </w:r>
            <w:r w:rsidR="001E1CF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</w:t>
            </w: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.</w:t>
            </w:r>
          </w:p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</w:p>
          <w:p w:rsidR="00C16B80" w:rsidRPr="00C23E05" w:rsidRDefault="00C16B80" w:rsidP="00BE60A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к.п.н., доцент </w:t>
            </w:r>
            <w:r w:rsidR="001E1CF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Михалева В.В. 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</w:tc>
      </w:tr>
      <w:tr w:rsidR="00C16B80" w:rsidRPr="00C23E05" w:rsidTr="004C7908">
        <w:tc>
          <w:tcPr>
            <w:tcW w:w="9900" w:type="dxa"/>
            <w:gridSpan w:val="3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ar-SA"/>
              </w:rPr>
            </w:pPr>
          </w:p>
          <w:p w:rsidR="00C16B80" w:rsidRPr="00C23E05" w:rsidRDefault="00C16B80" w:rsidP="001E1CF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ar-SA"/>
              </w:rPr>
              <w:t xml:space="preserve">Работа допущена к защите </w:t>
            </w:r>
            <w:r w:rsidRPr="00C23E05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(протокол заседания </w:t>
            </w:r>
            <w:r w:rsidRPr="009B2FF5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кафедры от</w:t>
            </w:r>
            <w:r w:rsidR="009B2FF5" w:rsidRPr="009B2FF5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1E1CF8">
              <w:rPr>
                <w:rFonts w:ascii="Times New Roman" w:eastAsia="Arial Unicode MS" w:hAnsi="Times New Roman"/>
                <w:kern w:val="2"/>
                <w:sz w:val="24"/>
                <w:szCs w:val="24"/>
                <w:u w:val="single"/>
                <w:lang w:eastAsia="ar-SA"/>
              </w:rPr>
              <w:t xml:space="preserve">                     </w:t>
            </w:r>
            <w:r w:rsidR="009B2FF5" w:rsidRPr="009B2FF5">
              <w:rPr>
                <w:rFonts w:ascii="Times New Roman" w:eastAsia="Arial Unicode MS" w:hAnsi="Times New Roman"/>
                <w:kern w:val="2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B2FF5">
              <w:rPr>
                <w:rFonts w:ascii="Times New Roman" w:eastAsia="Arial Unicode MS" w:hAnsi="Times New Roman"/>
                <w:kern w:val="2"/>
                <w:sz w:val="24"/>
                <w:szCs w:val="24"/>
                <w:u w:val="single"/>
                <w:lang w:eastAsia="ar-SA"/>
              </w:rPr>
              <w:t>№</w:t>
            </w:r>
            <w:proofErr w:type="gramStart"/>
            <w:r w:rsidR="009B2FF5" w:rsidRPr="009B2FF5">
              <w:rPr>
                <w:rFonts w:ascii="Times New Roman" w:eastAsia="Arial Unicode MS" w:hAnsi="Times New Roman"/>
                <w:kern w:val="2"/>
                <w:sz w:val="24"/>
                <w:szCs w:val="24"/>
                <w:u w:val="single"/>
                <w:lang w:eastAsia="ar-SA"/>
              </w:rPr>
              <w:t xml:space="preserve"> </w:t>
            </w:r>
            <w:r w:rsidR="001E1CF8">
              <w:rPr>
                <w:rFonts w:ascii="Times New Roman" w:eastAsia="Arial Unicode MS" w:hAnsi="Times New Roman"/>
                <w:kern w:val="2"/>
                <w:sz w:val="24"/>
                <w:szCs w:val="24"/>
                <w:u w:val="single"/>
                <w:lang w:eastAsia="ar-SA"/>
              </w:rPr>
              <w:t xml:space="preserve">         </w:t>
            </w:r>
            <w:r w:rsidRPr="009B2FF5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  <w:tr w:rsidR="00C16B80" w:rsidRPr="00C23E05" w:rsidTr="004C7908">
        <w:tc>
          <w:tcPr>
            <w:tcW w:w="3259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Заведующий кафедрой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</w:tc>
        <w:tc>
          <w:tcPr>
            <w:tcW w:w="2686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  <w:t>________________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  <w:t>(подпись)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</w:p>
        </w:tc>
        <w:tc>
          <w:tcPr>
            <w:tcW w:w="3955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к.п.н., доцент </w:t>
            </w:r>
            <w:proofErr w:type="spellStart"/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Шипилкина</w:t>
            </w:r>
            <w:proofErr w:type="spellEnd"/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Т.А.</w:t>
            </w:r>
          </w:p>
        </w:tc>
      </w:tr>
      <w:tr w:rsidR="00C16B80" w:rsidRPr="00C23E05" w:rsidTr="004C7908">
        <w:tc>
          <w:tcPr>
            <w:tcW w:w="9900" w:type="dxa"/>
            <w:gridSpan w:val="3"/>
            <w:hideMark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ar-SA"/>
              </w:rPr>
              <w:t>Работа защищена с отметкой</w:t>
            </w:r>
            <w:r w:rsidRPr="00C23E05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____________       (протокол заседания ГЭК </w:t>
            </w:r>
            <w:proofErr w:type="spellStart"/>
            <w:proofErr w:type="gramStart"/>
            <w:r w:rsidRPr="00C23E05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от</w:t>
            </w:r>
            <w:proofErr w:type="gramEnd"/>
            <w:r w:rsidRPr="00C23E05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________№____</w:t>
            </w:r>
            <w:proofErr w:type="spellEnd"/>
            <w:r w:rsidRPr="00C23E05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)</w:t>
            </w:r>
          </w:p>
        </w:tc>
      </w:tr>
      <w:tr w:rsidR="00C16B80" w:rsidRPr="00C23E05" w:rsidTr="004C7908">
        <w:tc>
          <w:tcPr>
            <w:tcW w:w="3259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  <w:p w:rsidR="00C16B80" w:rsidRPr="008E68C8" w:rsidRDefault="00C16B80" w:rsidP="004C7908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Секретарь ГЭК</w:t>
            </w:r>
          </w:p>
        </w:tc>
        <w:tc>
          <w:tcPr>
            <w:tcW w:w="2686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b/>
                <w:kern w:val="2"/>
                <w:sz w:val="26"/>
                <w:szCs w:val="28"/>
                <w:lang w:eastAsia="ar-SA"/>
              </w:rPr>
              <w:t>_______________</w:t>
            </w:r>
          </w:p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 w:rsidRPr="00C23E05"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955" w:type="dxa"/>
          </w:tcPr>
          <w:p w:rsidR="00C16B80" w:rsidRPr="00C23E05" w:rsidRDefault="00C16B80" w:rsidP="004C790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kern w:val="2"/>
                <w:sz w:val="26"/>
                <w:szCs w:val="28"/>
                <w:lang w:eastAsia="ar-SA"/>
              </w:rPr>
            </w:pPr>
          </w:p>
          <w:p w:rsidR="00C16B80" w:rsidRPr="008E68C8" w:rsidRDefault="002F5455" w:rsidP="00BE60A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</w:t>
            </w:r>
            <w:r w:rsidR="00BE60AB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сс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истент </w:t>
            </w:r>
            <w:proofErr w:type="spellStart"/>
            <w:r w:rsidR="00BE60AB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Маряч</w:t>
            </w:r>
            <w:proofErr w:type="spellEnd"/>
            <w:r w:rsidR="00BE60AB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А.Ю.</w:t>
            </w:r>
            <w:r w:rsidR="00C16B80" w:rsidRPr="008E68C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C16B80" w:rsidRDefault="00C16B80" w:rsidP="00C16B80">
      <w:pPr>
        <w:widowControl w:val="0"/>
        <w:suppressAutoHyphens/>
        <w:jc w:val="center"/>
        <w:rPr>
          <w:rFonts w:ascii="Times New Roman" w:eastAsia="Arial Unicode MS" w:hAnsi="Times New Roman"/>
          <w:kern w:val="2"/>
          <w:lang w:eastAsia="ar-SA"/>
        </w:rPr>
      </w:pPr>
    </w:p>
    <w:p w:rsidR="00EB7B19" w:rsidRDefault="00C16B80" w:rsidP="00B5593E">
      <w:pPr>
        <w:ind w:firstLine="0"/>
        <w:jc w:val="center"/>
      </w:pPr>
      <w:r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Пенза, 20</w:t>
      </w:r>
      <w:r w:rsidR="00692F79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2</w:t>
      </w:r>
      <w:r w:rsidR="001E1CF8"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1</w:t>
      </w:r>
    </w:p>
    <w:sectPr w:rsidR="00EB7B19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80"/>
    <w:rsid w:val="00056A47"/>
    <w:rsid w:val="00063F08"/>
    <w:rsid w:val="001221EC"/>
    <w:rsid w:val="001619D8"/>
    <w:rsid w:val="001A0E93"/>
    <w:rsid w:val="001E1CF8"/>
    <w:rsid w:val="00287EFF"/>
    <w:rsid w:val="002F5455"/>
    <w:rsid w:val="003876B8"/>
    <w:rsid w:val="003A19A6"/>
    <w:rsid w:val="003B79A3"/>
    <w:rsid w:val="0055240B"/>
    <w:rsid w:val="005F5DA8"/>
    <w:rsid w:val="00660B02"/>
    <w:rsid w:val="00674E72"/>
    <w:rsid w:val="00692F79"/>
    <w:rsid w:val="0072474D"/>
    <w:rsid w:val="00735D6F"/>
    <w:rsid w:val="0080626A"/>
    <w:rsid w:val="00867BA2"/>
    <w:rsid w:val="00890F90"/>
    <w:rsid w:val="008E68C8"/>
    <w:rsid w:val="00905116"/>
    <w:rsid w:val="009561E6"/>
    <w:rsid w:val="009B2FF5"/>
    <w:rsid w:val="00AF25E1"/>
    <w:rsid w:val="00B5593E"/>
    <w:rsid w:val="00B85288"/>
    <w:rsid w:val="00BD3F5D"/>
    <w:rsid w:val="00BE60AB"/>
    <w:rsid w:val="00C16B80"/>
    <w:rsid w:val="00C207E8"/>
    <w:rsid w:val="00CF094D"/>
    <w:rsid w:val="00D277D1"/>
    <w:rsid w:val="00D931C3"/>
    <w:rsid w:val="00EB7B19"/>
    <w:rsid w:val="00F079E3"/>
    <w:rsid w:val="00F0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0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1A44-86F8-47DA-8A74-0511C709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2019-06-14T10:35:00Z</cp:lastPrinted>
  <dcterms:created xsi:type="dcterms:W3CDTF">2020-06-23T18:33:00Z</dcterms:created>
  <dcterms:modified xsi:type="dcterms:W3CDTF">2021-06-28T07:54:00Z</dcterms:modified>
</cp:coreProperties>
</file>